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CE8" w:rsidRPr="0005011D" w:rsidRDefault="00DC7CE8" w:rsidP="00DC7CE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F2F47" w:rsidRPr="0005011D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011D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05011D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05011D" w:rsidRDefault="0005011D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011D">
        <w:rPr>
          <w:rFonts w:ascii="Times New Roman" w:hAnsi="Times New Roman" w:cs="Times New Roman"/>
          <w:b/>
          <w:sz w:val="24"/>
          <w:szCs w:val="24"/>
        </w:rPr>
        <w:t>объединения</w:t>
      </w:r>
      <w:r w:rsidR="00816FF6" w:rsidRPr="0005011D">
        <w:rPr>
          <w:rFonts w:ascii="Times New Roman" w:hAnsi="Times New Roman" w:cs="Times New Roman"/>
          <w:b/>
          <w:sz w:val="24"/>
          <w:szCs w:val="24"/>
        </w:rPr>
        <w:t xml:space="preserve"> Активисты школьного музея</w:t>
      </w:r>
    </w:p>
    <w:p w:rsidR="001F2F47" w:rsidRPr="0005011D" w:rsidRDefault="00816FF6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5011D">
        <w:rPr>
          <w:rFonts w:ascii="Times New Roman" w:hAnsi="Times New Roman" w:cs="Times New Roman"/>
          <w:b/>
          <w:sz w:val="24"/>
          <w:szCs w:val="24"/>
        </w:rPr>
        <w:t>педагога  Халиковой Гульназ Габбасовны</w:t>
      </w:r>
    </w:p>
    <w:p w:rsidR="001F2F47" w:rsidRPr="0005011D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817"/>
        <w:gridCol w:w="1418"/>
        <w:gridCol w:w="1218"/>
        <w:gridCol w:w="4168"/>
        <w:gridCol w:w="2268"/>
      </w:tblGrid>
      <w:tr w:rsidR="001F2F47" w:rsidRPr="0005011D" w:rsidTr="006011D4">
        <w:tc>
          <w:tcPr>
            <w:tcW w:w="817" w:type="dxa"/>
          </w:tcPr>
          <w:p w:rsidR="001F2F47" w:rsidRPr="0005011D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18" w:type="dxa"/>
          </w:tcPr>
          <w:p w:rsidR="001F2F47" w:rsidRPr="0005011D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18" w:type="dxa"/>
          </w:tcPr>
          <w:p w:rsidR="001F2F47" w:rsidRPr="0005011D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4168" w:type="dxa"/>
          </w:tcPr>
          <w:p w:rsidR="001F2F47" w:rsidRPr="0005011D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2268" w:type="dxa"/>
          </w:tcPr>
          <w:p w:rsidR="001F2F47" w:rsidRPr="0005011D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7.04.2020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FC72C2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Знакомство с информационно-текстовым обеспечением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экскурсии. </w:t>
            </w:r>
            <w:r w:rsidR="00816FF6" w:rsidRPr="0005011D">
              <w:rPr>
                <w:rFonts w:ascii="Times New Roman" w:hAnsi="Times New Roman" w:cs="Times New Roman"/>
                <w:sz w:val="24"/>
                <w:szCs w:val="24"/>
              </w:rPr>
              <w:t>Составление этикеток к музейным предметам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864DEC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https://museumrb.ru/wp-content/uploads/2019/08/gauhman_metodichka_dokumentatsiya_2018_compressed-2.pdf</w:t>
              </w:r>
            </w:hyperlink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11. 04.2020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Обучение порядку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раскладки экспонатов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A908DA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http://www.lib.unn.ru/students/src/MuseumVed.pdf</w:t>
              </w:r>
            </w:hyperlink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Сохранность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музейных предметов в экспозиции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A908DA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http://window.edu.ru/catalog/pdf2txt/348/77348/58439?p_page=10</w:t>
              </w:r>
            </w:hyperlink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«музееведение»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908DA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http://sc52.lipetsk.ru/file/viktorina-muzeevedenie.docx</w:t>
              </w:r>
            </w:hyperlink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боевого пути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Героев Советского Союза – </w:t>
            </w: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наших земляков. Написание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и защита рефератов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908DA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https://realnoevremya.ru/articles/64614-tatarstanskie-geroi-v-velikoy-otechestvennoy-voyne</w:t>
              </w:r>
            </w:hyperlink>
          </w:p>
        </w:tc>
      </w:tr>
      <w:tr w:rsidR="001F2F47" w:rsidRPr="0005011D" w:rsidTr="006011D4"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1F2F47" w:rsidRPr="0005011D" w:rsidRDefault="00FC72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Изучение боевого п</w:t>
            </w:r>
            <w:bookmarkStart w:id="0" w:name="_GoBack"/>
            <w:bookmarkEnd w:id="0"/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ути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Героев Советского Союза – </w:t>
            </w: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наших земляков. Написание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и защита рефератов</w:t>
            </w:r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https://realnoevremya.ru/articles/64614-tatarstanskie-geroi-v-velikoy-otechestvennoy-voyne</w:t>
              </w:r>
            </w:hyperlink>
          </w:p>
        </w:tc>
      </w:tr>
      <w:tr w:rsidR="001F2F47" w:rsidRPr="0005011D" w:rsidTr="006011D4">
        <w:trPr>
          <w:trHeight w:val="864"/>
        </w:trPr>
        <w:tc>
          <w:tcPr>
            <w:tcW w:w="817" w:type="dxa"/>
          </w:tcPr>
          <w:p w:rsidR="001F2F47" w:rsidRPr="0005011D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1F2F47" w:rsidRPr="0005011D" w:rsidRDefault="00FC72C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28.04.2020</w:t>
            </w:r>
          </w:p>
        </w:tc>
        <w:tc>
          <w:tcPr>
            <w:tcW w:w="1218" w:type="dxa"/>
          </w:tcPr>
          <w:p w:rsidR="001F2F47" w:rsidRPr="0005011D" w:rsidRDefault="00816FF6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4168" w:type="dxa"/>
          </w:tcPr>
          <w:p w:rsidR="001F2F47" w:rsidRPr="0005011D" w:rsidRDefault="00816FF6" w:rsidP="00FC72C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Посещение музея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Героя Советского Союза М. </w:t>
            </w:r>
            <w:proofErr w:type="spellStart"/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Сыртлановой</w:t>
            </w:r>
            <w:proofErr w:type="spellEnd"/>
          </w:p>
        </w:tc>
        <w:tc>
          <w:tcPr>
            <w:tcW w:w="2268" w:type="dxa"/>
          </w:tcPr>
          <w:p w:rsidR="001F2F47" w:rsidRPr="0005011D" w:rsidRDefault="006011D4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https://tatfrontu.ru/content/syrtlanova-maguba-guseynovna-husainovna-1571912-1101971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Знакомство с информационно-текстовым обеспечением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экскурсии. Составление этикеток к музейным предметам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https://museumrb.ru/wp-content/uploads/2019/08/gauhman_metodichka_dokumentatsiya_2018_compressed-2.pdf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Обучение порядку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раскладки экспонатов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http://www.lib.unn.ru/students/src/MuseumVed.pdf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Сохранность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музейных предметов в экспозиции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http://window.edu.ru/catalog/pdf2txt/348/77348/58439?p_page=10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«музееведение»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http://sc52.lipetsk.ru/file/viktorina-muzeevedenie.docx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боевого пути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Героев Советского Союза – </w:t>
            </w: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наших земляков. Написание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и защита рефератов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https://realnoevremya.ru/articles/64614-tatarstanskie-geroi-v-velikoy-otechestvennoy-voyne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Изучение боевого пути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Героев Советского Союза – </w:t>
            </w: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наших земляков. Написание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и защита рефератов</w:t>
            </w:r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https://realnoevremya.ru/articles/64614-tatarstanskie-geroi-v-velikoy-otechestvennoy-voyne</w:t>
              </w:r>
            </w:hyperlink>
          </w:p>
        </w:tc>
      </w:tr>
      <w:tr w:rsidR="00F44432" w:rsidRPr="0005011D" w:rsidTr="006011D4">
        <w:tc>
          <w:tcPr>
            <w:tcW w:w="817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218" w:type="dxa"/>
          </w:tcPr>
          <w:p w:rsidR="00F44432" w:rsidRPr="0005011D" w:rsidRDefault="00F44432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4168" w:type="dxa"/>
          </w:tcPr>
          <w:p w:rsidR="00F44432" w:rsidRPr="0005011D" w:rsidRDefault="00F44432" w:rsidP="00F4443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5011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Посещение музея </w:t>
            </w:r>
            <w:r w:rsidRPr="0005011D">
              <w:rPr>
                <w:rFonts w:ascii="Times New Roman" w:hAnsi="Times New Roman" w:cs="Times New Roman"/>
                <w:sz w:val="24"/>
                <w:szCs w:val="24"/>
              </w:rPr>
              <w:t xml:space="preserve">Героя Советского Союза М. </w:t>
            </w:r>
            <w:proofErr w:type="spellStart"/>
            <w:r w:rsidRPr="0005011D">
              <w:rPr>
                <w:rFonts w:ascii="Times New Roman" w:hAnsi="Times New Roman" w:cs="Times New Roman"/>
                <w:sz w:val="24"/>
                <w:szCs w:val="24"/>
              </w:rPr>
              <w:t>Сыртлановой</w:t>
            </w:r>
            <w:proofErr w:type="spellEnd"/>
          </w:p>
        </w:tc>
        <w:tc>
          <w:tcPr>
            <w:tcW w:w="2268" w:type="dxa"/>
          </w:tcPr>
          <w:p w:rsidR="00F44432" w:rsidRPr="0005011D" w:rsidRDefault="006011D4" w:rsidP="00F444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="00F44432" w:rsidRPr="0005011D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https://tatfrontu.ru/content/syrtlanova-maguba-guseynovna-husainovna-1571912-1101971</w:t>
              </w:r>
            </w:hyperlink>
          </w:p>
        </w:tc>
      </w:tr>
    </w:tbl>
    <w:p w:rsidR="00DC7CE8" w:rsidRPr="0005011D" w:rsidRDefault="00DC7CE8" w:rsidP="00DC7CE8">
      <w:pPr>
        <w:rPr>
          <w:rFonts w:ascii="Times New Roman" w:hAnsi="Times New Roman" w:cs="Times New Roman"/>
          <w:b/>
          <w:sz w:val="24"/>
          <w:szCs w:val="24"/>
        </w:rPr>
      </w:pPr>
    </w:p>
    <w:sectPr w:rsidR="00DC7CE8" w:rsidRPr="0005011D" w:rsidSect="0005011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5011D"/>
    <w:rsid w:val="001F2F47"/>
    <w:rsid w:val="006011D4"/>
    <w:rsid w:val="00780BC9"/>
    <w:rsid w:val="00816FF6"/>
    <w:rsid w:val="00864DEC"/>
    <w:rsid w:val="00A16CF3"/>
    <w:rsid w:val="00A908DA"/>
    <w:rsid w:val="00BA4F8C"/>
    <w:rsid w:val="00D94DB9"/>
    <w:rsid w:val="00DC7CE8"/>
    <w:rsid w:val="00DD4BD1"/>
    <w:rsid w:val="00F44432"/>
    <w:rsid w:val="00FC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C72C2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864DE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C72C2"/>
    <w:pPr>
      <w:spacing w:after="0" w:line="240" w:lineRule="auto"/>
    </w:pPr>
  </w:style>
  <w:style w:type="character" w:styleId="a5">
    <w:name w:val="Hyperlink"/>
    <w:basedOn w:val="a0"/>
    <w:uiPriority w:val="99"/>
    <w:semiHidden/>
    <w:unhideWhenUsed/>
    <w:rsid w:val="00864DE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52.lipetsk.ru/file/viktorina-muzeevedenie.docx" TargetMode="External"/><Relationship Id="rId13" Type="http://schemas.openxmlformats.org/officeDocument/2006/relationships/hyperlink" Target="http://www.lib.unn.ru/students/src/MuseumVed.pdf" TargetMode="External"/><Relationship Id="rId18" Type="http://schemas.openxmlformats.org/officeDocument/2006/relationships/hyperlink" Target="https://tatfrontu.ru/content/syrtlanova-maguba-guseynovna-husainovna-1571912-110197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ndow.edu.ru/catalog/pdf2txt/348/77348/58439?p_page=10" TargetMode="External"/><Relationship Id="rId12" Type="http://schemas.openxmlformats.org/officeDocument/2006/relationships/hyperlink" Target="https://museumrb.ru/wp-content/uploads/2019/08/gauhman_metodichka_dokumentatsiya_2018_compressed-2.pdf" TargetMode="External"/><Relationship Id="rId17" Type="http://schemas.openxmlformats.org/officeDocument/2006/relationships/hyperlink" Target="https://realnoevremya.ru/articles/64614-tatarstanskie-geroi-v-velikoy-otechestvennoy-voyn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realnoevremya.ru/articles/64614-tatarstanskie-geroi-v-velikoy-otechestvennoy-voyne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lib.unn.ru/students/src/MuseumVed.pdf" TargetMode="External"/><Relationship Id="rId11" Type="http://schemas.openxmlformats.org/officeDocument/2006/relationships/hyperlink" Target="https://tatfrontu.ru/content/syrtlanova-maguba-guseynovna-husainovna-1571912-1101971" TargetMode="External"/><Relationship Id="rId5" Type="http://schemas.openxmlformats.org/officeDocument/2006/relationships/hyperlink" Target="https://museumrb.ru/wp-content/uploads/2019/08/gauhman_metodichka_dokumentatsiya_2018_compressed-2.pdf" TargetMode="External"/><Relationship Id="rId15" Type="http://schemas.openxmlformats.org/officeDocument/2006/relationships/hyperlink" Target="http://sc52.lipetsk.ru/file/viktorina-muzeevedenie.docx" TargetMode="External"/><Relationship Id="rId10" Type="http://schemas.openxmlformats.org/officeDocument/2006/relationships/hyperlink" Target="https://realnoevremya.ru/articles/64614-tatarstanskie-geroi-v-velikoy-otechestvennoy-voyn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ealnoevremya.ru/articles/64614-tatarstanskie-geroi-v-velikoy-otechestvennoy-voyne" TargetMode="External"/><Relationship Id="rId14" Type="http://schemas.openxmlformats.org/officeDocument/2006/relationships/hyperlink" Target="http://window.edu.ru/catalog/pdf2txt/348/77348/58439?p_page=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3</cp:revision>
  <dcterms:created xsi:type="dcterms:W3CDTF">2020-04-13T13:31:00Z</dcterms:created>
  <dcterms:modified xsi:type="dcterms:W3CDTF">2020-04-13T13:31:00Z</dcterms:modified>
</cp:coreProperties>
</file>